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0F7780" w14:textId="0AEBF509" w:rsidR="00276578" w:rsidRDefault="00000000">
      <w:pPr>
        <w:pStyle w:val="MinutesTitle"/>
        <w:keepNext/>
      </w:pPr>
      <w:r>
        <w:t>East Local Workforce Development Board Meeting Minutes</w:t>
      </w:r>
    </w:p>
    <w:p w14:paraId="12685819" w14:textId="277E6A6F" w:rsidR="00276578" w:rsidRDefault="00000000">
      <w:pPr>
        <w:pStyle w:val="MinutesMetadata"/>
        <w:keepNext/>
      </w:pPr>
      <w:r>
        <w:t xml:space="preserve">Date: </w:t>
      </w:r>
      <w:r w:rsidR="00FF1B39">
        <w:t>December 9, 2025</w:t>
      </w:r>
      <w:r>
        <w:br/>
        <w:t xml:space="preserve">Location: </w:t>
      </w:r>
      <w:r w:rsidR="00FF1B39">
        <w:t>East Tennessee Human Resource Agency—Conference Room</w:t>
      </w:r>
      <w:r>
        <w:br/>
        <w:t>Meeting Type: Regular Quarterly Session</w:t>
      </w:r>
    </w:p>
    <w:p w14:paraId="48086E74" w14:textId="77777777" w:rsidR="00276578" w:rsidRDefault="00276578">
      <w:pPr>
        <w:pStyle w:val="MinutesBody"/>
        <w:keepNext/>
        <w:spacing w:after="0"/>
      </w:pPr>
    </w:p>
    <w:p w14:paraId="06823AE6" w14:textId="77777777" w:rsidR="00276578" w:rsidRDefault="00000000">
      <w:pPr>
        <w:pStyle w:val="MinutesHeading"/>
      </w:pPr>
      <w:r>
        <w:t>Attendance</w:t>
      </w:r>
    </w:p>
    <w:p w14:paraId="4D1A4C77" w14:textId="1618F6AA" w:rsidR="00276578" w:rsidRPr="00FF1B39" w:rsidRDefault="00FF1B39">
      <w:pPr>
        <w:pStyle w:val="MinutesBody"/>
        <w:keepLines/>
        <w:rPr>
          <w:iCs/>
        </w:rPr>
      </w:pPr>
      <w:r>
        <w:rPr>
          <w:iCs/>
        </w:rPr>
        <w:t xml:space="preserve">The following Board Members were present in person:  Sam Alexander, Jessica </w:t>
      </w:r>
      <w:proofErr w:type="spellStart"/>
      <w:r>
        <w:rPr>
          <w:iCs/>
        </w:rPr>
        <w:t>Belitz</w:t>
      </w:r>
      <w:proofErr w:type="spellEnd"/>
      <w:r>
        <w:rPr>
          <w:iCs/>
        </w:rPr>
        <w:t xml:space="preserve">, </w:t>
      </w:r>
      <w:proofErr w:type="spellStart"/>
      <w:proofErr w:type="gramStart"/>
      <w:r>
        <w:rPr>
          <w:iCs/>
        </w:rPr>
        <w:t>O.Wayne</w:t>
      </w:r>
      <w:proofErr w:type="spellEnd"/>
      <w:proofErr w:type="gramEnd"/>
      <w:r>
        <w:rPr>
          <w:iCs/>
        </w:rPr>
        <w:t xml:space="preserve"> </w:t>
      </w:r>
      <w:proofErr w:type="spellStart"/>
      <w:r>
        <w:rPr>
          <w:iCs/>
        </w:rPr>
        <w:t>Fullington</w:t>
      </w:r>
      <w:proofErr w:type="spellEnd"/>
      <w:r>
        <w:rPr>
          <w:iCs/>
        </w:rPr>
        <w:t xml:space="preserve">, Chris Honeycutt, Mark Palmer, Tim </w:t>
      </w:r>
      <w:proofErr w:type="spellStart"/>
      <w:r>
        <w:rPr>
          <w:iCs/>
        </w:rPr>
        <w:t>Richmer</w:t>
      </w:r>
      <w:proofErr w:type="spellEnd"/>
      <w:r>
        <w:rPr>
          <w:iCs/>
        </w:rPr>
        <w:t xml:space="preserve">, Tracey Sharp, Michael Smith.  Attending virtually:  Sean Hensley, Angie </w:t>
      </w:r>
      <w:proofErr w:type="spellStart"/>
      <w:r>
        <w:rPr>
          <w:iCs/>
        </w:rPr>
        <w:t>Respess</w:t>
      </w:r>
      <w:proofErr w:type="spellEnd"/>
      <w:r>
        <w:rPr>
          <w:iCs/>
        </w:rPr>
        <w:t xml:space="preserve">, and Rob Rule.  Board members absent included: Darian Edwards, David Graham, Rebecca Harmon, Gary Human, Robert Kennedy, Chris O’Keefe, Jennifer Pace, Thomas Payne, Mike Raiford, and Josh Tharpe.  Guests in attendance were:  Amy </w:t>
      </w:r>
      <w:proofErr w:type="spellStart"/>
      <w:r>
        <w:rPr>
          <w:iCs/>
        </w:rPr>
        <w:t>Maberry</w:t>
      </w:r>
      <w:proofErr w:type="spellEnd"/>
      <w:r>
        <w:rPr>
          <w:iCs/>
        </w:rPr>
        <w:t xml:space="preserve">, Ginger Armstrong, and Janice Cole </w:t>
      </w:r>
    </w:p>
    <w:p w14:paraId="04F452F1" w14:textId="77777777" w:rsidR="00276578" w:rsidRDefault="00276578">
      <w:pPr>
        <w:pStyle w:val="MinutesBody"/>
        <w:spacing w:after="0"/>
      </w:pPr>
    </w:p>
    <w:p w14:paraId="2C1E95A2" w14:textId="77777777" w:rsidR="00276578" w:rsidRDefault="00000000">
      <w:pPr>
        <w:pStyle w:val="MinutesHeading"/>
      </w:pPr>
      <w:r>
        <w:t>Opening and Introductions</w:t>
      </w:r>
    </w:p>
    <w:p w14:paraId="2C5F3687" w14:textId="277D5864" w:rsidR="00276578" w:rsidRPr="00286999" w:rsidRDefault="00286999">
      <w:pPr>
        <w:pStyle w:val="MinutesBody"/>
        <w:keepLines/>
        <w:rPr>
          <w:iCs/>
        </w:rPr>
      </w:pPr>
      <w:r>
        <w:rPr>
          <w:iCs/>
        </w:rPr>
        <w:t>The regular quarterly meeting of the East Local Workforce Development Board was called to order by the Chair at 6:02 p.m., at which time a quorum was confirmed.  An error in the minutes from the September 12</w:t>
      </w:r>
      <w:proofErr w:type="gramStart"/>
      <w:r>
        <w:rPr>
          <w:iCs/>
        </w:rPr>
        <w:t xml:space="preserve"> </w:t>
      </w:r>
      <w:r w:rsidR="00827802">
        <w:rPr>
          <w:iCs/>
        </w:rPr>
        <w:t>2025</w:t>
      </w:r>
      <w:proofErr w:type="gramEnd"/>
      <w:r w:rsidR="00827802">
        <w:rPr>
          <w:iCs/>
        </w:rPr>
        <w:t xml:space="preserve"> </w:t>
      </w:r>
      <w:r>
        <w:rPr>
          <w:iCs/>
        </w:rPr>
        <w:t>meeting</w:t>
      </w:r>
      <w:r w:rsidR="00827802">
        <w:rPr>
          <w:iCs/>
        </w:rPr>
        <w:t>,</w:t>
      </w:r>
      <w:r>
        <w:rPr>
          <w:iCs/>
        </w:rPr>
        <w:t xml:space="preserve"> regarding the next scheduled meeting</w:t>
      </w:r>
      <w:r w:rsidR="00827802">
        <w:rPr>
          <w:iCs/>
        </w:rPr>
        <w:t>,</w:t>
      </w:r>
      <w:r>
        <w:rPr>
          <w:iCs/>
        </w:rPr>
        <w:t xml:space="preserve"> was discovered. </w:t>
      </w:r>
      <w:r w:rsidR="00827802">
        <w:rPr>
          <w:iCs/>
        </w:rPr>
        <w:t xml:space="preserve"> The Chair called for a correction to the minutes and acceptance of those minutes once the correction was made. A motion to accept was made by Jessica </w:t>
      </w:r>
      <w:proofErr w:type="spellStart"/>
      <w:r w:rsidR="00827802">
        <w:rPr>
          <w:iCs/>
        </w:rPr>
        <w:t>Belitz</w:t>
      </w:r>
      <w:proofErr w:type="spellEnd"/>
      <w:r w:rsidR="00827802">
        <w:rPr>
          <w:iCs/>
        </w:rPr>
        <w:t xml:space="preserve"> and seconded by Sam Alexander, no discussion or dissention, motion passed. </w:t>
      </w:r>
    </w:p>
    <w:p w14:paraId="5BBBA83E" w14:textId="77777777" w:rsidR="00276578" w:rsidRDefault="00276578">
      <w:pPr>
        <w:pStyle w:val="MinutesBody"/>
        <w:spacing w:after="0"/>
      </w:pPr>
    </w:p>
    <w:p w14:paraId="49322C23" w14:textId="2CEB43A6" w:rsidR="00276578" w:rsidRDefault="00000000">
      <w:pPr>
        <w:pStyle w:val="MinutesHeading"/>
      </w:pPr>
      <w:r>
        <w:t xml:space="preserve">By-Laws </w:t>
      </w:r>
      <w:r w:rsidR="00827802">
        <w:t>Revision</w:t>
      </w:r>
    </w:p>
    <w:p w14:paraId="24D41DD9" w14:textId="21BA0C65" w:rsidR="00276578" w:rsidRPr="00827802" w:rsidRDefault="00827802">
      <w:pPr>
        <w:pStyle w:val="MinutesBody"/>
        <w:keepLines/>
        <w:rPr>
          <w:iCs/>
        </w:rPr>
      </w:pPr>
      <w:r>
        <w:rPr>
          <w:iCs/>
        </w:rPr>
        <w:t>Given sufficient time for discussion and review of a By-Laws revision, a motion to revise the by-laws was made by Sam Alexander, after no discussion or dissention, motion passed.</w:t>
      </w:r>
    </w:p>
    <w:p w14:paraId="7889CD38" w14:textId="77777777" w:rsidR="00276578" w:rsidRDefault="00276578">
      <w:pPr>
        <w:pStyle w:val="MinutesBody"/>
        <w:spacing w:after="0"/>
      </w:pPr>
    </w:p>
    <w:p w14:paraId="7F15A051" w14:textId="757AE69F" w:rsidR="00827802" w:rsidRDefault="003122E7" w:rsidP="00827802">
      <w:pPr>
        <w:pStyle w:val="MinutesHeading"/>
      </w:pPr>
      <w:r>
        <w:t>Executive Director Update</w:t>
      </w:r>
    </w:p>
    <w:p w14:paraId="78F49ABD" w14:textId="05EF7883" w:rsidR="003122E7" w:rsidRDefault="003122E7" w:rsidP="003122E7">
      <w:pPr>
        <w:pStyle w:val="MinutesBody"/>
        <w:keepLines/>
        <w:rPr>
          <w:iCs/>
        </w:rPr>
      </w:pPr>
      <w:r>
        <w:rPr>
          <w:iCs/>
        </w:rPr>
        <w:t xml:space="preserve">E.L. updated the board on the moving of the AJCs in Claiborne &amp; Campbell Counties from sole occupancy to ETHRA offices.  He provided information regarding Tourism as a sector strategy and its continued growth.  He provided an update on the TN Youth Employment Program and the Vocational Rehabilitation Youth Employment Program and indicated State Parks are on board and are ADA approved for youth who may need some Accommodations.  He indicated that Advanced Energy as a sector strategy continues to drive our discussions in Oak Ridge &amp; all around the area:  that a workforce hub has been placed in Oak Ridge (on site) with a </w:t>
      </w:r>
      <w:proofErr w:type="gramStart"/>
      <w:r>
        <w:rPr>
          <w:iCs/>
        </w:rPr>
        <w:t>3-4 year</w:t>
      </w:r>
      <w:proofErr w:type="gramEnd"/>
      <w:r>
        <w:rPr>
          <w:iCs/>
        </w:rPr>
        <w:t xml:space="preserve"> construction and a 3-4 year out period before employers will need the high skilled employees.  Roan</w:t>
      </w:r>
      <w:r w:rsidR="004643FF">
        <w:rPr>
          <w:iCs/>
        </w:rPr>
        <w:t>e</w:t>
      </w:r>
      <w:r>
        <w:rPr>
          <w:iCs/>
        </w:rPr>
        <w:t xml:space="preserve"> and Anderson County Mayors talk about land parcels up to 200 acres for industrial use.</w:t>
      </w:r>
    </w:p>
    <w:p w14:paraId="106ED4C6" w14:textId="4C884545" w:rsidR="003122E7" w:rsidRDefault="003122E7" w:rsidP="003122E7">
      <w:pPr>
        <w:pStyle w:val="MinutesBody"/>
        <w:keepLines/>
        <w:rPr>
          <w:iCs/>
        </w:rPr>
      </w:pPr>
      <w:r>
        <w:rPr>
          <w:iCs/>
        </w:rPr>
        <w:lastRenderedPageBreak/>
        <w:t>Medical &amp; Construction sectors/industries are in high demand.  Skill sets to build and maintain new energy growth.  TCAT Harriman expanding.  Rural Health Apprenticeship</w:t>
      </w:r>
      <w:r w:rsidR="00FC2D99">
        <w:rPr>
          <w:iCs/>
        </w:rPr>
        <w:t xml:space="preserve"> as a medical plan for people who need help at an individual level.  E.L. indicating funding was still the same as last year due to government having no set plan, working on continuing resolution.  He informed the board that the local area was the recipient of 150K in Incumbent Worker Training funds, that each area across the state received the same allotment.  Funds were approved and that the local area had a waiting list of 20 employers seeking those limited funds.  Updated the board on the status of the PROWD grant with an enrollment target of 40 by 09/30/2026.</w:t>
      </w:r>
    </w:p>
    <w:p w14:paraId="10019A96" w14:textId="77777777" w:rsidR="00FC2D99" w:rsidRDefault="00FC2D99" w:rsidP="003122E7">
      <w:pPr>
        <w:pStyle w:val="MinutesBody"/>
        <w:keepLines/>
        <w:rPr>
          <w:iCs/>
        </w:rPr>
      </w:pPr>
    </w:p>
    <w:p w14:paraId="577B492B" w14:textId="52B32619" w:rsidR="00FC2D99" w:rsidRDefault="00FC2D99" w:rsidP="003122E7">
      <w:pPr>
        <w:pStyle w:val="MinutesBody"/>
        <w:keepLines/>
        <w:rPr>
          <w:iCs/>
        </w:rPr>
      </w:pPr>
      <w:r>
        <w:rPr>
          <w:iCs/>
        </w:rPr>
        <w:t xml:space="preserve">E. L. spoke to the board about a new community non-profit Persevere wanting to partner with the area for re-entry funding—that they may be competing for future grants and asked the board for guidance and their review of the proposal.  </w:t>
      </w:r>
    </w:p>
    <w:p w14:paraId="2BFA9DBC" w14:textId="77777777" w:rsidR="003122E7" w:rsidRDefault="003122E7" w:rsidP="003122E7">
      <w:pPr>
        <w:pStyle w:val="MinutesBody"/>
        <w:keepLines/>
        <w:rPr>
          <w:iCs/>
        </w:rPr>
      </w:pPr>
    </w:p>
    <w:p w14:paraId="3B1E16C1" w14:textId="77777777" w:rsidR="00276578" w:rsidRDefault="00000000">
      <w:pPr>
        <w:pStyle w:val="MinutesHeading"/>
      </w:pPr>
      <w:r>
        <w:t>Fiscal Overview and Budget Discussion</w:t>
      </w:r>
    </w:p>
    <w:p w14:paraId="38E648E4" w14:textId="1673F4D4" w:rsidR="00276578" w:rsidRPr="00FC2D99" w:rsidRDefault="00FC2D99">
      <w:pPr>
        <w:pStyle w:val="MinutesBody"/>
        <w:spacing w:after="0"/>
      </w:pPr>
      <w:r>
        <w:t xml:space="preserve">Kathi presented the current state of the grants and called attention to the dwindling Adult funding, indicated she was preparing to ask the state to move DW funds to Adult.  She indicated the request would be made in January 2026.  She reported that 44K in Adult expenditures in the month of September </w:t>
      </w:r>
      <w:r w:rsidR="004643FF">
        <w:t>2025</w:t>
      </w:r>
      <w:r>
        <w:t xml:space="preserve"> was for transportation supportive services.  </w:t>
      </w:r>
    </w:p>
    <w:p w14:paraId="45614CD7" w14:textId="77777777" w:rsidR="00276578" w:rsidRDefault="00276578">
      <w:pPr>
        <w:pStyle w:val="MinutesBody"/>
        <w:spacing w:after="0"/>
      </w:pPr>
    </w:p>
    <w:p w14:paraId="2E6D4B8C" w14:textId="77777777" w:rsidR="00276578" w:rsidRDefault="00000000">
      <w:pPr>
        <w:pStyle w:val="MinutesHeading"/>
      </w:pPr>
      <w:r>
        <w:t>Partner Updates – One-Stop Operator (OSO)</w:t>
      </w:r>
    </w:p>
    <w:p w14:paraId="31F7FAAC" w14:textId="790B3AB7" w:rsidR="00276578" w:rsidRPr="00FC2D99" w:rsidRDefault="00FC2D99">
      <w:pPr>
        <w:pStyle w:val="MinutesBody"/>
        <w:keepLines/>
        <w:rPr>
          <w:iCs/>
        </w:rPr>
      </w:pPr>
      <w:r>
        <w:rPr>
          <w:iCs/>
        </w:rPr>
        <w:t>Janet Wilburn indicate</w:t>
      </w:r>
      <w:r w:rsidR="00853B41">
        <w:rPr>
          <w:iCs/>
        </w:rPr>
        <w:t>d</w:t>
      </w:r>
      <w:r>
        <w:rPr>
          <w:iCs/>
        </w:rPr>
        <w:t xml:space="preserve"> the move was successful for both the Claiborne &amp; Campbell County AJCs, with certification requests being sent to the State on 12/08/2025</w:t>
      </w:r>
      <w:r w:rsidR="00853B41">
        <w:rPr>
          <w:iCs/>
        </w:rPr>
        <w:t xml:space="preserve"> and that we were awaiting a response.  She updated the board on the Knoxville AJC, the latest being that we were still waiting on the state for the downsizing at that location.  She indicated the partner referral tracking data base was launched for VOS partners on 12/03/2025 and non-VOS partners on 12/08/2025. The Chair asked a question regarding letting people know where to find the ETHRA AJC new addresses.  </w:t>
      </w:r>
      <w:proofErr w:type="spellStart"/>
      <w:proofErr w:type="gramStart"/>
      <w:r w:rsidR="00853B41">
        <w:rPr>
          <w:iCs/>
        </w:rPr>
        <w:t>O.Wayne</w:t>
      </w:r>
      <w:proofErr w:type="spellEnd"/>
      <w:proofErr w:type="gramEnd"/>
      <w:r w:rsidR="00853B41">
        <w:rPr>
          <w:iCs/>
        </w:rPr>
        <w:t xml:space="preserve"> </w:t>
      </w:r>
      <w:proofErr w:type="spellStart"/>
      <w:r w:rsidR="00853B41">
        <w:rPr>
          <w:iCs/>
        </w:rPr>
        <w:t>Fullington</w:t>
      </w:r>
      <w:proofErr w:type="spellEnd"/>
      <w:r w:rsidR="00853B41">
        <w:rPr>
          <w:iCs/>
        </w:rPr>
        <w:t xml:space="preserve"> asked that the notices of job fairs be sent to the relevant board members for circulation.  </w:t>
      </w:r>
    </w:p>
    <w:p w14:paraId="05B0D5AB" w14:textId="77777777" w:rsidR="00276578" w:rsidRDefault="00276578">
      <w:pPr>
        <w:pStyle w:val="MinutesBody"/>
        <w:spacing w:after="0"/>
      </w:pPr>
    </w:p>
    <w:p w14:paraId="4153C4F4" w14:textId="6EA43CA2" w:rsidR="00853B41" w:rsidRDefault="00853B41" w:rsidP="00853B41">
      <w:pPr>
        <w:pStyle w:val="MinutesHeading"/>
      </w:pPr>
      <w:r>
        <w:t>State Workforce Board Updates</w:t>
      </w:r>
    </w:p>
    <w:p w14:paraId="45B78B4C" w14:textId="5C208120" w:rsidR="00853B41" w:rsidRPr="00853B41" w:rsidRDefault="00853B41" w:rsidP="00853B41">
      <w:pPr>
        <w:pStyle w:val="MinutesBody"/>
        <w:keepLines/>
        <w:rPr>
          <w:iCs/>
        </w:rPr>
      </w:pPr>
      <w:r>
        <w:rPr>
          <w:iCs/>
        </w:rPr>
        <w:t xml:space="preserve">Amy </w:t>
      </w:r>
      <w:proofErr w:type="spellStart"/>
      <w:r>
        <w:rPr>
          <w:iCs/>
        </w:rPr>
        <w:t>Maberry</w:t>
      </w:r>
      <w:proofErr w:type="spellEnd"/>
      <w:r>
        <w:rPr>
          <w:iCs/>
        </w:rPr>
        <w:t>, Executive Director of the State Workforce Board provided an update on Apprenticeships, micro credentials, worker mobility, the Five Pillars found in America’s Talent Strategy: Building the Workforce for the Golden Age, AI and its impact on TN Jobs—middle skills affected the most, provided an update on a pilot regarding the Benefits Cliff</w:t>
      </w:r>
      <w:r w:rsidR="00691A8B">
        <w:rPr>
          <w:iCs/>
        </w:rPr>
        <w:t xml:space="preserve"> in Northern Middle surrounding information/application by the Federal Bank of Atlanta.  Indicated the next State Workforce Board Meeting would be held on February 2</w:t>
      </w:r>
      <w:r w:rsidR="004643FF">
        <w:rPr>
          <w:iCs/>
        </w:rPr>
        <w:t>7</w:t>
      </w:r>
      <w:r w:rsidR="00691A8B">
        <w:rPr>
          <w:iCs/>
        </w:rPr>
        <w:t>, 2026.</w:t>
      </w:r>
    </w:p>
    <w:p w14:paraId="6C01AFB9" w14:textId="77777777" w:rsidR="00276578" w:rsidRDefault="00000000">
      <w:pPr>
        <w:pStyle w:val="MinutesHeading"/>
      </w:pPr>
      <w:r>
        <w:lastRenderedPageBreak/>
        <w:t>Adjournment</w:t>
      </w:r>
    </w:p>
    <w:p w14:paraId="20C66B30" w14:textId="5BD94CDC" w:rsidR="00276578" w:rsidRPr="00691A8B" w:rsidRDefault="00691A8B">
      <w:pPr>
        <w:pStyle w:val="MinutesBody"/>
        <w:spacing w:after="0"/>
        <w:rPr>
          <w:iCs/>
        </w:rPr>
      </w:pPr>
      <w:r>
        <w:rPr>
          <w:iCs/>
        </w:rPr>
        <w:t xml:space="preserve">After no further discussion or business, a motion to adjourn was made by Sam Alexander, seconded by </w:t>
      </w:r>
      <w:proofErr w:type="spellStart"/>
      <w:proofErr w:type="gramStart"/>
      <w:r>
        <w:rPr>
          <w:iCs/>
        </w:rPr>
        <w:t>O.Wayne</w:t>
      </w:r>
      <w:proofErr w:type="spellEnd"/>
      <w:proofErr w:type="gramEnd"/>
      <w:r>
        <w:rPr>
          <w:iCs/>
        </w:rPr>
        <w:t xml:space="preserve"> </w:t>
      </w:r>
      <w:proofErr w:type="spellStart"/>
      <w:r>
        <w:rPr>
          <w:iCs/>
        </w:rPr>
        <w:t>Fullington</w:t>
      </w:r>
      <w:proofErr w:type="spellEnd"/>
      <w:r>
        <w:rPr>
          <w:iCs/>
        </w:rPr>
        <w:t xml:space="preserve">, The meeting adjourned.  The Chair thanked all participants for their dedication and service to the East Tennessee region. </w:t>
      </w:r>
    </w:p>
    <w:sectPr w:rsidR="00276578" w:rsidRPr="00691A8B"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94DDF" w14:textId="77777777" w:rsidR="007A193B" w:rsidRDefault="007A193B">
      <w:pPr>
        <w:spacing w:before="0" w:after="0" w:line="240" w:lineRule="auto"/>
      </w:pPr>
      <w:r>
        <w:separator/>
      </w:r>
    </w:p>
  </w:endnote>
  <w:endnote w:type="continuationSeparator" w:id="0">
    <w:p w14:paraId="15442F96" w14:textId="77777777" w:rsidR="007A193B" w:rsidRDefault="007A19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B124E" w14:textId="77777777" w:rsidR="00276578" w:rsidRDefault="00000000">
    <w:pPr>
      <w:pStyle w:val="Footer"/>
      <w:jc w:val="center"/>
    </w:pPr>
    <w:r>
      <w:fldChar w:fldCharType="begin"/>
    </w:r>
    <w:r>
      <w:instrText>PAGE</w:instrText>
    </w:r>
    <w: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BA9F2" w14:textId="77777777" w:rsidR="007A193B" w:rsidRDefault="007A193B">
      <w:pPr>
        <w:spacing w:before="0" w:after="0" w:line="240" w:lineRule="auto"/>
      </w:pPr>
      <w:r>
        <w:separator/>
      </w:r>
    </w:p>
  </w:footnote>
  <w:footnote w:type="continuationSeparator" w:id="0">
    <w:p w14:paraId="2DCDF9DB" w14:textId="77777777" w:rsidR="007A193B" w:rsidRDefault="007A193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350496">
    <w:abstractNumId w:val="8"/>
  </w:num>
  <w:num w:numId="2" w16cid:durableId="671490959">
    <w:abstractNumId w:val="6"/>
  </w:num>
  <w:num w:numId="3" w16cid:durableId="2112429892">
    <w:abstractNumId w:val="5"/>
  </w:num>
  <w:num w:numId="4" w16cid:durableId="190998315">
    <w:abstractNumId w:val="4"/>
  </w:num>
  <w:num w:numId="5" w16cid:durableId="735324439">
    <w:abstractNumId w:val="7"/>
  </w:num>
  <w:num w:numId="6" w16cid:durableId="2046320894">
    <w:abstractNumId w:val="3"/>
  </w:num>
  <w:num w:numId="7" w16cid:durableId="2031369456">
    <w:abstractNumId w:val="2"/>
  </w:num>
  <w:num w:numId="8" w16cid:durableId="283466450">
    <w:abstractNumId w:val="1"/>
  </w:num>
  <w:num w:numId="9" w16cid:durableId="67161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366"/>
    <w:rsid w:val="0006063C"/>
    <w:rsid w:val="000B4211"/>
    <w:rsid w:val="0015074B"/>
    <w:rsid w:val="00276578"/>
    <w:rsid w:val="00286999"/>
    <w:rsid w:val="0029639D"/>
    <w:rsid w:val="003122E7"/>
    <w:rsid w:val="00326F90"/>
    <w:rsid w:val="004643FF"/>
    <w:rsid w:val="00470F5D"/>
    <w:rsid w:val="00691A8B"/>
    <w:rsid w:val="00761350"/>
    <w:rsid w:val="007A193B"/>
    <w:rsid w:val="00827802"/>
    <w:rsid w:val="00853B41"/>
    <w:rsid w:val="00AA1D8D"/>
    <w:rsid w:val="00B47730"/>
    <w:rsid w:val="00CB0664"/>
    <w:rsid w:val="00FC2D99"/>
    <w:rsid w:val="00FC693F"/>
    <w:rsid w:val="00FF1B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E1EEB4"/>
  <w14:defaultImageDpi w14:val="300"/>
  <w15:docId w15:val="{8AD0DE57-DDD2-574E-8F87-0F9694B9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before="100" w:after="10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inutesTitle">
    <w:name w:val="Minutes Title"/>
    <w:basedOn w:val="Normal"/>
    <w:rPr>
      <w:b/>
      <w:sz w:val="32"/>
    </w:rPr>
  </w:style>
  <w:style w:type="paragraph" w:customStyle="1" w:styleId="MinutesMetadata">
    <w:name w:val="Minutes Metadata"/>
    <w:basedOn w:val="Normal"/>
  </w:style>
  <w:style w:type="paragraph" w:customStyle="1" w:styleId="MinutesHeading">
    <w:name w:val="Minutes Heading"/>
    <w:basedOn w:val="Normal"/>
    <w:pPr>
      <w:keepNext/>
    </w:pPr>
    <w:rPr>
      <w:b/>
      <w:sz w:val="27"/>
    </w:rPr>
  </w:style>
  <w:style w:type="paragraph" w:customStyle="1" w:styleId="MinutesBody">
    <w:name w:val="Minutes Body"/>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Victor Oakley</cp:lastModifiedBy>
  <cp:revision>4</cp:revision>
  <dcterms:created xsi:type="dcterms:W3CDTF">2026-03-03T21:10:00Z</dcterms:created>
  <dcterms:modified xsi:type="dcterms:W3CDTF">2026-03-05T17:22:00Z</dcterms:modified>
  <cp:category/>
</cp:coreProperties>
</file>