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562" w:rsidRPr="00EA4CE5" w:rsidRDefault="00EA4CE5" w:rsidP="004B3FCA">
      <w:pPr>
        <w:jc w:val="center"/>
        <w:rPr>
          <w:sz w:val="28"/>
          <w:szCs w:val="28"/>
        </w:rPr>
      </w:pPr>
      <w:r w:rsidRPr="00EA4CE5">
        <w:rPr>
          <w:sz w:val="28"/>
          <w:szCs w:val="28"/>
        </w:rPr>
        <w:t>Executive</w:t>
      </w:r>
      <w:r w:rsidR="000F4FED">
        <w:rPr>
          <w:sz w:val="28"/>
          <w:szCs w:val="28"/>
        </w:rPr>
        <w:t xml:space="preserve"> Committee</w:t>
      </w:r>
      <w:r w:rsidRPr="00EA4CE5">
        <w:rPr>
          <w:sz w:val="28"/>
          <w:szCs w:val="28"/>
        </w:rPr>
        <w:t xml:space="preserve"> Meeting Minutes</w:t>
      </w:r>
    </w:p>
    <w:p w:rsidR="00EA4CE5" w:rsidRDefault="00EA4CE5" w:rsidP="00EA4CE5">
      <w:pPr>
        <w:jc w:val="center"/>
        <w:rPr>
          <w:sz w:val="28"/>
          <w:szCs w:val="28"/>
        </w:rPr>
      </w:pPr>
      <w:r w:rsidRPr="00EA4CE5">
        <w:rPr>
          <w:sz w:val="28"/>
          <w:szCs w:val="28"/>
        </w:rPr>
        <w:t>5</w:t>
      </w:r>
      <w:r>
        <w:rPr>
          <w:sz w:val="28"/>
          <w:szCs w:val="28"/>
        </w:rPr>
        <w:t xml:space="preserve"> </w:t>
      </w:r>
      <w:r w:rsidRPr="00EA4CE5">
        <w:rPr>
          <w:sz w:val="28"/>
          <w:szCs w:val="28"/>
        </w:rPr>
        <w:t>March 2019</w:t>
      </w:r>
    </w:p>
    <w:p w:rsidR="00EA4CE5" w:rsidRDefault="00EA4CE5" w:rsidP="004B3FCA">
      <w:r>
        <w:t>Quorum met</w:t>
      </w:r>
    </w:p>
    <w:p w:rsidR="004B3FCA" w:rsidRDefault="00EA4CE5" w:rsidP="004B3FCA">
      <w:r>
        <w:t>In attendance: Martha Axford</w:t>
      </w:r>
    </w:p>
    <w:p w:rsidR="00EA4CE5" w:rsidRDefault="00EA4CE5" w:rsidP="004B3FCA">
      <w:r>
        <w:tab/>
      </w:r>
      <w:r>
        <w:tab/>
        <w:t>Sam Alexander</w:t>
      </w:r>
    </w:p>
    <w:p w:rsidR="00EA4CE5" w:rsidRPr="004B3FCA" w:rsidRDefault="00EA4CE5" w:rsidP="004B3FCA">
      <w:r>
        <w:tab/>
      </w:r>
      <w:r>
        <w:tab/>
        <w:t>Pete Barill</w:t>
      </w:r>
    </w:p>
    <w:p w:rsidR="00EA4CE5" w:rsidRDefault="00EA4CE5" w:rsidP="004B3FCA">
      <w:r>
        <w:tab/>
      </w:r>
      <w:r>
        <w:tab/>
        <w:t>Gary Human</w:t>
      </w:r>
    </w:p>
    <w:p w:rsidR="00EA4CE5" w:rsidRDefault="00EA4CE5" w:rsidP="004B3FCA">
      <w:r>
        <w:tab/>
      </w:r>
      <w:r>
        <w:tab/>
        <w:t>Mike Raiford</w:t>
      </w:r>
    </w:p>
    <w:p w:rsidR="00EA4CE5" w:rsidRDefault="00EA4CE5" w:rsidP="004B3FCA">
      <w:r>
        <w:tab/>
      </w:r>
      <w:r>
        <w:tab/>
        <w:t>Johanna Starrett</w:t>
      </w:r>
    </w:p>
    <w:p w:rsidR="00EA4CE5" w:rsidRDefault="00EA4CE5" w:rsidP="004B3FCA">
      <w:r>
        <w:tab/>
      </w:r>
      <w:r>
        <w:tab/>
        <w:t>Bill Walker</w:t>
      </w:r>
    </w:p>
    <w:p w:rsidR="00EA4CE5" w:rsidRDefault="00EA4CE5" w:rsidP="004B3FCA">
      <w:r>
        <w:tab/>
      </w:r>
      <w:r>
        <w:tab/>
        <w:t>Victor Oakley</w:t>
      </w:r>
    </w:p>
    <w:p w:rsidR="00EA4CE5" w:rsidRDefault="00EA4CE5" w:rsidP="004B3FCA">
      <w:r>
        <w:tab/>
      </w:r>
      <w:r>
        <w:tab/>
        <w:t xml:space="preserve">Tonya Randolph </w:t>
      </w:r>
    </w:p>
    <w:p w:rsidR="004B3FCA" w:rsidRDefault="004B3FCA" w:rsidP="004B3FCA"/>
    <w:p w:rsidR="000F4FED" w:rsidRDefault="004B3FCA" w:rsidP="004B3FCA">
      <w:r>
        <w:t>Martha Axford welcomed the other Executive</w:t>
      </w:r>
      <w:r w:rsidR="000F4FED">
        <w:t xml:space="preserve"> Committee members. She asked that the committee meet more often, citing the last meeting was held 16 October 2018. Bill Walker updated members about our video conferencing capabilities for future meetings. Bill also updated the members on where the East Tennessee Local Workforce Area is today with cooperative agreements, our Service Delivery Network, Integration of our new service contractor, and presented our Report card for program year 2018-2019 quarter 2. He also explained the Ernst &amp; Young review for the members. The E&amp;Y review consists of a 2 week interview in each area focusing on realignment.</w:t>
      </w:r>
    </w:p>
    <w:p w:rsidR="000F4FED" w:rsidRDefault="000F4FED" w:rsidP="004B3FCA"/>
    <w:p w:rsidR="000F4FED" w:rsidRDefault="000F4FED" w:rsidP="004B3FCA">
      <w:r>
        <w:t>The next agenda items were Eligible Training Provider List Applicants,</w:t>
      </w:r>
      <w:r w:rsidR="000B38C6">
        <w:t xml:space="preserve"> presented by Victor Oakley,</w:t>
      </w:r>
      <w:r>
        <w:t xml:space="preserve"> which required a vote.</w:t>
      </w:r>
    </w:p>
    <w:p w:rsidR="000F4FED" w:rsidRDefault="000F4FED" w:rsidP="004B3FCA"/>
    <w:p w:rsidR="0096064B" w:rsidRDefault="0096064B" w:rsidP="004B3FCA">
      <w:r>
        <w:t>Program</w:t>
      </w:r>
      <w:r w:rsidR="00E10438">
        <w:t>:</w:t>
      </w:r>
      <w:r>
        <w:t xml:space="preserve"> </w:t>
      </w:r>
      <w:r w:rsidR="00E10438">
        <w:t>Rail to Counter 865 (meat cutting) TCAT Oneida Huntsville</w:t>
      </w:r>
    </w:p>
    <w:p w:rsidR="00E10438" w:rsidRDefault="00E10438" w:rsidP="004B3FCA">
      <w:r w:rsidRPr="00E10438">
        <w:rPr>
          <w:b/>
        </w:rPr>
        <w:t>Motion</w:t>
      </w:r>
      <w:r w:rsidRPr="00E10438">
        <w:rPr>
          <w:b/>
        </w:rPr>
        <w:t xml:space="preserve"> </w:t>
      </w:r>
      <w:r>
        <w:t>Gary Human</w:t>
      </w:r>
    </w:p>
    <w:p w:rsidR="00E10438" w:rsidRDefault="00E10438" w:rsidP="004B3FCA">
      <w:r w:rsidRPr="00E10438">
        <w:rPr>
          <w:b/>
        </w:rPr>
        <w:t>Second</w:t>
      </w:r>
      <w:r>
        <w:t xml:space="preserve"> Mike Raiford</w:t>
      </w:r>
    </w:p>
    <w:p w:rsidR="00E10438" w:rsidRDefault="00E10438" w:rsidP="004B3FCA">
      <w:pPr>
        <w:rPr>
          <w:b/>
        </w:rPr>
      </w:pPr>
      <w:r w:rsidRPr="00E10438">
        <w:rPr>
          <w:b/>
        </w:rPr>
        <w:t>Passed</w:t>
      </w:r>
    </w:p>
    <w:p w:rsidR="00E10438" w:rsidRDefault="00E10438" w:rsidP="004B3FCA">
      <w:pPr>
        <w:rPr>
          <w:b/>
        </w:rPr>
      </w:pPr>
    </w:p>
    <w:p w:rsidR="00E10438" w:rsidRDefault="00E10438" w:rsidP="004B3FCA">
      <w:r>
        <w:t>Program: Power Line Construction and Maintenance TCAT Oneida Huntsville</w:t>
      </w:r>
    </w:p>
    <w:p w:rsidR="00E10438" w:rsidRDefault="00E10438" w:rsidP="004B3FCA">
      <w:r w:rsidRPr="003A7427">
        <w:rPr>
          <w:b/>
        </w:rPr>
        <w:t>Motion</w:t>
      </w:r>
      <w:r>
        <w:t xml:space="preserve"> Mike Raiford</w:t>
      </w:r>
    </w:p>
    <w:p w:rsidR="00E10438" w:rsidRDefault="00E10438" w:rsidP="004B3FCA">
      <w:r w:rsidRPr="003A7427">
        <w:rPr>
          <w:b/>
        </w:rPr>
        <w:t>Second</w:t>
      </w:r>
      <w:r>
        <w:t xml:space="preserve"> Gary Human</w:t>
      </w:r>
    </w:p>
    <w:p w:rsidR="00E10438" w:rsidRPr="003A7427" w:rsidRDefault="00E10438" w:rsidP="004B3FCA">
      <w:pPr>
        <w:rPr>
          <w:b/>
        </w:rPr>
      </w:pPr>
      <w:r w:rsidRPr="003A7427">
        <w:rPr>
          <w:b/>
        </w:rPr>
        <w:t>Passed</w:t>
      </w:r>
    </w:p>
    <w:p w:rsidR="00E10438" w:rsidRDefault="00E10438" w:rsidP="004B3FCA"/>
    <w:p w:rsidR="00E10438" w:rsidRDefault="00E10438" w:rsidP="004B3FCA">
      <w:r>
        <w:t>Program: Cosmetology TCAT Harriman</w:t>
      </w:r>
    </w:p>
    <w:p w:rsidR="00E10438" w:rsidRDefault="00E10438" w:rsidP="004B3FCA">
      <w:r w:rsidRPr="003A7427">
        <w:rPr>
          <w:b/>
        </w:rPr>
        <w:t xml:space="preserve">Motion </w:t>
      </w:r>
      <w:r>
        <w:t>Gary Human</w:t>
      </w:r>
    </w:p>
    <w:p w:rsidR="00E10438" w:rsidRDefault="00E10438" w:rsidP="004B3FCA">
      <w:r w:rsidRPr="003A7427">
        <w:rPr>
          <w:b/>
        </w:rPr>
        <w:t xml:space="preserve">Second </w:t>
      </w:r>
      <w:r>
        <w:t>Johanna Starrett</w:t>
      </w:r>
    </w:p>
    <w:p w:rsidR="00E10438" w:rsidRPr="003A7427" w:rsidRDefault="00E10438" w:rsidP="004B3FCA">
      <w:pPr>
        <w:rPr>
          <w:b/>
        </w:rPr>
      </w:pPr>
      <w:r w:rsidRPr="003A7427">
        <w:rPr>
          <w:b/>
        </w:rPr>
        <w:t>Passed</w:t>
      </w:r>
    </w:p>
    <w:p w:rsidR="00E10438" w:rsidRDefault="00E10438" w:rsidP="004B3FCA"/>
    <w:p w:rsidR="003A7427" w:rsidRDefault="003A7427" w:rsidP="004B3FCA"/>
    <w:p w:rsidR="003A7427" w:rsidRDefault="003A7427" w:rsidP="004B3FCA"/>
    <w:p w:rsidR="003A7427" w:rsidRDefault="003A7427" w:rsidP="004B3FCA"/>
    <w:p w:rsidR="00E10438" w:rsidRDefault="00E10438" w:rsidP="004B3FCA">
      <w:r>
        <w:lastRenderedPageBreak/>
        <w:t>Program: Registered Dental Assistant Walters State Community College</w:t>
      </w:r>
    </w:p>
    <w:p w:rsidR="00E10438" w:rsidRDefault="00E10438" w:rsidP="004B3FCA">
      <w:r w:rsidRPr="003A7427">
        <w:rPr>
          <w:b/>
        </w:rPr>
        <w:t>Motion</w:t>
      </w:r>
      <w:r>
        <w:t xml:space="preserve"> Pete Barill</w:t>
      </w:r>
    </w:p>
    <w:p w:rsidR="00E10438" w:rsidRDefault="00E10438" w:rsidP="004B3FCA">
      <w:r w:rsidRPr="003A7427">
        <w:rPr>
          <w:b/>
        </w:rPr>
        <w:t>Second</w:t>
      </w:r>
      <w:r>
        <w:t xml:space="preserve"> Mike Raiford</w:t>
      </w:r>
    </w:p>
    <w:p w:rsidR="00E10438" w:rsidRPr="003A7427" w:rsidRDefault="00E10438" w:rsidP="004B3FCA">
      <w:pPr>
        <w:rPr>
          <w:b/>
        </w:rPr>
      </w:pPr>
      <w:r w:rsidRPr="003A7427">
        <w:rPr>
          <w:b/>
        </w:rPr>
        <w:t>Passed</w:t>
      </w:r>
    </w:p>
    <w:p w:rsidR="003A7427" w:rsidRDefault="003A7427" w:rsidP="004B3FCA"/>
    <w:p w:rsidR="00E10438" w:rsidRDefault="00E10438" w:rsidP="004B3FCA">
      <w:r>
        <w:t xml:space="preserve">Program: Chemical Engineer </w:t>
      </w:r>
      <w:bookmarkStart w:id="0" w:name="_GoBack"/>
      <w:bookmarkEnd w:id="0"/>
      <w:r>
        <w:t>Technition Roane State Community College</w:t>
      </w:r>
    </w:p>
    <w:p w:rsidR="00E10438" w:rsidRDefault="00E10438" w:rsidP="004B3FCA">
      <w:r w:rsidRPr="003A7427">
        <w:rPr>
          <w:b/>
        </w:rPr>
        <w:t>Motion</w:t>
      </w:r>
      <w:r>
        <w:t xml:space="preserve"> Gary Human</w:t>
      </w:r>
    </w:p>
    <w:p w:rsidR="00E10438" w:rsidRDefault="00E10438" w:rsidP="004B3FCA">
      <w:r w:rsidRPr="003A7427">
        <w:rPr>
          <w:b/>
        </w:rPr>
        <w:t>Second</w:t>
      </w:r>
      <w:r>
        <w:t xml:space="preserve"> Sam Alexander</w:t>
      </w:r>
    </w:p>
    <w:p w:rsidR="00E10438" w:rsidRPr="003A7427" w:rsidRDefault="00E10438" w:rsidP="004B3FCA">
      <w:pPr>
        <w:rPr>
          <w:b/>
        </w:rPr>
      </w:pPr>
      <w:r w:rsidRPr="003A7427">
        <w:rPr>
          <w:b/>
        </w:rPr>
        <w:t>Passed</w:t>
      </w:r>
    </w:p>
    <w:p w:rsidR="00E10438" w:rsidRDefault="00E10438" w:rsidP="004B3FCA"/>
    <w:p w:rsidR="00E10438" w:rsidRDefault="00E10438" w:rsidP="004B3FCA">
      <w:r>
        <w:t xml:space="preserve">Program: Forestry </w:t>
      </w:r>
      <w:r w:rsidR="003A7427">
        <w:t>Technician</w:t>
      </w:r>
      <w:r>
        <w:t xml:space="preserve"> Hiwassee College</w:t>
      </w:r>
    </w:p>
    <w:p w:rsidR="009C486A" w:rsidRDefault="009C486A" w:rsidP="004B3FCA">
      <w:r w:rsidRPr="003A7427">
        <w:rPr>
          <w:b/>
        </w:rPr>
        <w:t>Motion to Table</w:t>
      </w:r>
      <w:r>
        <w:t xml:space="preserve"> Mike Raiford</w:t>
      </w:r>
    </w:p>
    <w:p w:rsidR="009C486A" w:rsidRDefault="009C486A" w:rsidP="004B3FCA">
      <w:r w:rsidRPr="003A7427">
        <w:rPr>
          <w:b/>
        </w:rPr>
        <w:t>Second</w:t>
      </w:r>
      <w:r w:rsidR="003A7427">
        <w:rPr>
          <w:b/>
        </w:rPr>
        <w:t xml:space="preserve"> to Table</w:t>
      </w:r>
      <w:r>
        <w:t xml:space="preserve"> Pete Barill</w:t>
      </w:r>
    </w:p>
    <w:p w:rsidR="009C486A" w:rsidRPr="003A7427" w:rsidRDefault="009C486A" w:rsidP="004B3FCA">
      <w:pPr>
        <w:rPr>
          <w:b/>
        </w:rPr>
      </w:pPr>
      <w:r w:rsidRPr="003A7427">
        <w:rPr>
          <w:b/>
        </w:rPr>
        <w:t>Passed Tabled</w:t>
      </w:r>
    </w:p>
    <w:p w:rsidR="00E10438" w:rsidRDefault="00E10438" w:rsidP="004B3FCA">
      <w:r>
        <w:t>After discussion voting was tabled until next full Board Meeting</w:t>
      </w:r>
      <w:r w:rsidR="005B2BC8">
        <w:t>. They would like to find out if there are other options for like training. They would also like Hiwassee College to attend the meeting to discuss the program.</w:t>
      </w:r>
    </w:p>
    <w:p w:rsidR="009C486A" w:rsidRDefault="009C486A" w:rsidP="004B3FCA"/>
    <w:p w:rsidR="009C486A" w:rsidRDefault="009C486A" w:rsidP="004B3FCA">
      <w:r>
        <w:t>Program: Equine Management Hiwasee College</w:t>
      </w:r>
    </w:p>
    <w:p w:rsidR="009C486A" w:rsidRDefault="009C486A" w:rsidP="004B3FCA">
      <w:r w:rsidRPr="003A7427">
        <w:rPr>
          <w:b/>
        </w:rPr>
        <w:t>Motion to Table</w:t>
      </w:r>
      <w:r>
        <w:t xml:space="preserve"> Mike Raiford</w:t>
      </w:r>
    </w:p>
    <w:p w:rsidR="009C486A" w:rsidRDefault="009C486A" w:rsidP="004B3FCA">
      <w:r w:rsidRPr="003A7427">
        <w:rPr>
          <w:b/>
        </w:rPr>
        <w:t>Second to Table</w:t>
      </w:r>
      <w:r>
        <w:t xml:space="preserve"> Pete Barill</w:t>
      </w:r>
    </w:p>
    <w:p w:rsidR="009C486A" w:rsidRPr="003A7427" w:rsidRDefault="009C486A" w:rsidP="004B3FCA">
      <w:pPr>
        <w:rPr>
          <w:b/>
        </w:rPr>
      </w:pPr>
      <w:r w:rsidRPr="003A7427">
        <w:rPr>
          <w:b/>
        </w:rPr>
        <w:t>Passed Tabled</w:t>
      </w:r>
    </w:p>
    <w:p w:rsidR="009C486A" w:rsidRDefault="009C486A" w:rsidP="009C486A">
      <w:r>
        <w:t>After discussion voting was tabled until next full Board Meeting. They would like to find out if there are other options for like training.</w:t>
      </w:r>
      <w:r>
        <w:t xml:space="preserve"> </w:t>
      </w:r>
      <w:r>
        <w:t xml:space="preserve"> They would also like Hiwassee College to attend the meeting to discuss the program.</w:t>
      </w:r>
    </w:p>
    <w:p w:rsidR="009C486A" w:rsidRDefault="009C486A" w:rsidP="009C486A"/>
    <w:p w:rsidR="009C486A" w:rsidRDefault="009C486A" w:rsidP="009C486A">
      <w:r>
        <w:t xml:space="preserve">The annual budget for program year 2018-2019 was discussed </w:t>
      </w:r>
      <w:r w:rsidR="00F23505">
        <w:t xml:space="preserve">and brought up </w:t>
      </w:r>
      <w:r>
        <w:t>for approval</w:t>
      </w:r>
      <w:r w:rsidR="00F23505">
        <w:t>.</w:t>
      </w:r>
    </w:p>
    <w:p w:rsidR="009C486A" w:rsidRDefault="009C486A" w:rsidP="009C486A">
      <w:r>
        <w:t>Motion Pete Barill</w:t>
      </w:r>
    </w:p>
    <w:p w:rsidR="009C486A" w:rsidRDefault="009C486A" w:rsidP="009C486A">
      <w:r>
        <w:t>Second Sam Alexander</w:t>
      </w:r>
    </w:p>
    <w:p w:rsidR="009C486A" w:rsidRDefault="009C486A" w:rsidP="009C486A">
      <w:r>
        <w:t>Passed</w:t>
      </w:r>
    </w:p>
    <w:p w:rsidR="009C486A" w:rsidRDefault="009C486A" w:rsidP="009C486A"/>
    <w:p w:rsidR="009C486A" w:rsidRDefault="009C486A" w:rsidP="009C486A">
      <w:r>
        <w:t>The move and lease for the American Job Center in Hamblin County was discussed</w:t>
      </w:r>
      <w:r w:rsidR="00F23505">
        <w:t>. The approval to enter into a new lease was not voted on in this meeting.</w:t>
      </w:r>
    </w:p>
    <w:p w:rsidR="00F23505" w:rsidRDefault="00F23505" w:rsidP="009C486A"/>
    <w:p w:rsidR="00F23505" w:rsidRDefault="00F23505" w:rsidP="009C486A">
      <w:r>
        <w:t>The local plan with service levels was discussed. Program Accountability Review (PAR) was also discussed with audit in 6 weeks. Bill asked that Mid-Cumberland’s service contract be extended to allow time for corrections to be made and new Quality Control Staff members to be placed. Their contract is up 30 June 2019</w:t>
      </w:r>
      <w:r w:rsidR="000B38C6">
        <w:t>. Committee asked that the decision be made by the full Board for either a 6 month or 1 year extension be made.</w:t>
      </w:r>
    </w:p>
    <w:p w:rsidR="000B38C6" w:rsidRDefault="000B38C6" w:rsidP="009C486A"/>
    <w:p w:rsidR="000B38C6" w:rsidRDefault="000B38C6" w:rsidP="009C486A">
      <w:r>
        <w:t>Governor Lee’s GIVE (Governor’s Investment in Vocational Education) initiative was discussed. The initiative is for vocational education to begin in middle school and continue through high school to develop a working hands program as an alternative to college for students.</w:t>
      </w:r>
    </w:p>
    <w:p w:rsidR="003A7427" w:rsidRDefault="003A7427" w:rsidP="009C486A"/>
    <w:p w:rsidR="003A7427" w:rsidRDefault="003A7427" w:rsidP="009C486A">
      <w:r>
        <w:lastRenderedPageBreak/>
        <w:t>The next Board Meeting is set for 9 April 2019 at the ETHRA office in Knoxville at 5:30 p.m.</w:t>
      </w:r>
    </w:p>
    <w:p w:rsidR="003A7427" w:rsidRDefault="003A7427" w:rsidP="009C486A"/>
    <w:p w:rsidR="003A7427" w:rsidRDefault="003A7427" w:rsidP="009C486A">
      <w:r>
        <w:t>Meeting was adjourned.</w:t>
      </w:r>
    </w:p>
    <w:p w:rsidR="000B38C6" w:rsidRDefault="000B38C6" w:rsidP="009C486A"/>
    <w:p w:rsidR="009C486A" w:rsidRDefault="009C486A" w:rsidP="009C486A"/>
    <w:p w:rsidR="009C486A" w:rsidRPr="00E10438" w:rsidRDefault="009C486A" w:rsidP="004B3FCA"/>
    <w:p w:rsidR="00E10438" w:rsidRDefault="00E10438" w:rsidP="004B3FCA"/>
    <w:p w:rsidR="00E10438" w:rsidRDefault="00E10438" w:rsidP="004B3FCA"/>
    <w:p w:rsidR="00E10438" w:rsidRDefault="00E10438" w:rsidP="004B3FCA"/>
    <w:p w:rsidR="004B3FCA" w:rsidRDefault="000F4FED" w:rsidP="004B3FCA">
      <w:r>
        <w:t xml:space="preserve"> </w:t>
      </w:r>
    </w:p>
    <w:p w:rsidR="00EA4CE5" w:rsidRPr="00EA4CE5" w:rsidRDefault="00EA4CE5" w:rsidP="004B3FCA">
      <w:pPr>
        <w:pStyle w:val="NoSpacing"/>
      </w:pPr>
    </w:p>
    <w:p w:rsidR="00EA4CE5" w:rsidRPr="00EA4CE5" w:rsidRDefault="00EA4CE5" w:rsidP="00EA4CE5">
      <w:pPr>
        <w:jc w:val="center"/>
        <w:rPr>
          <w:sz w:val="28"/>
          <w:szCs w:val="28"/>
        </w:rPr>
      </w:pPr>
    </w:p>
    <w:sectPr w:rsidR="00EA4CE5" w:rsidRPr="00EA4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E5"/>
    <w:rsid w:val="000B38C6"/>
    <w:rsid w:val="000F4FED"/>
    <w:rsid w:val="003A7427"/>
    <w:rsid w:val="004B3FCA"/>
    <w:rsid w:val="005B2BC8"/>
    <w:rsid w:val="00751562"/>
    <w:rsid w:val="0096064B"/>
    <w:rsid w:val="009C486A"/>
    <w:rsid w:val="00E10438"/>
    <w:rsid w:val="00EA4CE5"/>
    <w:rsid w:val="00F2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04B3"/>
  <w15:chartTrackingRefBased/>
  <w15:docId w15:val="{F1DF71A4-4B86-49CE-868D-90184E6B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FCA"/>
    <w:rPr>
      <w:sz w:val="24"/>
      <w:szCs w:val="24"/>
    </w:rPr>
  </w:style>
  <w:style w:type="paragraph" w:styleId="Heading1">
    <w:name w:val="heading 1"/>
    <w:basedOn w:val="Normal"/>
    <w:next w:val="Normal"/>
    <w:link w:val="Heading1Char"/>
    <w:uiPriority w:val="9"/>
    <w:qFormat/>
    <w:rsid w:val="004B3FC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B3F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B3F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B3F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B3F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B3FC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3FCA"/>
    <w:pPr>
      <w:spacing w:before="240" w:after="60"/>
      <w:outlineLvl w:val="6"/>
    </w:pPr>
  </w:style>
  <w:style w:type="paragraph" w:styleId="Heading8">
    <w:name w:val="heading 8"/>
    <w:basedOn w:val="Normal"/>
    <w:next w:val="Normal"/>
    <w:link w:val="Heading8Char"/>
    <w:uiPriority w:val="9"/>
    <w:semiHidden/>
    <w:unhideWhenUsed/>
    <w:qFormat/>
    <w:rsid w:val="004B3FCA"/>
    <w:pPr>
      <w:spacing w:before="240" w:after="60"/>
      <w:outlineLvl w:val="7"/>
    </w:pPr>
    <w:rPr>
      <w:i/>
      <w:iCs/>
    </w:rPr>
  </w:style>
  <w:style w:type="paragraph" w:styleId="Heading9">
    <w:name w:val="heading 9"/>
    <w:basedOn w:val="Normal"/>
    <w:next w:val="Normal"/>
    <w:link w:val="Heading9Char"/>
    <w:uiPriority w:val="9"/>
    <w:semiHidden/>
    <w:unhideWhenUsed/>
    <w:qFormat/>
    <w:rsid w:val="004B3FC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FCA"/>
    <w:pPr>
      <w:ind w:left="720"/>
      <w:contextualSpacing/>
    </w:pPr>
  </w:style>
  <w:style w:type="character" w:customStyle="1" w:styleId="Heading1Char">
    <w:name w:val="Heading 1 Char"/>
    <w:basedOn w:val="DefaultParagraphFont"/>
    <w:link w:val="Heading1"/>
    <w:uiPriority w:val="9"/>
    <w:rsid w:val="004B3FCA"/>
    <w:rPr>
      <w:rFonts w:asciiTheme="majorHAnsi" w:eastAsiaTheme="majorEastAsia" w:hAnsiTheme="majorHAnsi" w:cstheme="majorBidi"/>
      <w:b/>
      <w:bCs/>
      <w:kern w:val="32"/>
      <w:sz w:val="32"/>
      <w:szCs w:val="32"/>
    </w:rPr>
  </w:style>
  <w:style w:type="paragraph" w:styleId="NoSpacing">
    <w:name w:val="No Spacing"/>
    <w:basedOn w:val="Normal"/>
    <w:uiPriority w:val="1"/>
    <w:qFormat/>
    <w:rsid w:val="004B3FCA"/>
    <w:rPr>
      <w:szCs w:val="32"/>
    </w:rPr>
  </w:style>
  <w:style w:type="character" w:customStyle="1" w:styleId="Heading2Char">
    <w:name w:val="Heading 2 Char"/>
    <w:basedOn w:val="DefaultParagraphFont"/>
    <w:link w:val="Heading2"/>
    <w:uiPriority w:val="9"/>
    <w:semiHidden/>
    <w:rsid w:val="004B3F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B3F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B3FCA"/>
    <w:rPr>
      <w:b/>
      <w:bCs/>
      <w:sz w:val="28"/>
      <w:szCs w:val="28"/>
    </w:rPr>
  </w:style>
  <w:style w:type="character" w:customStyle="1" w:styleId="Heading5Char">
    <w:name w:val="Heading 5 Char"/>
    <w:basedOn w:val="DefaultParagraphFont"/>
    <w:link w:val="Heading5"/>
    <w:uiPriority w:val="9"/>
    <w:semiHidden/>
    <w:rsid w:val="004B3FCA"/>
    <w:rPr>
      <w:b/>
      <w:bCs/>
      <w:i/>
      <w:iCs/>
      <w:sz w:val="26"/>
      <w:szCs w:val="26"/>
    </w:rPr>
  </w:style>
  <w:style w:type="character" w:customStyle="1" w:styleId="Heading6Char">
    <w:name w:val="Heading 6 Char"/>
    <w:basedOn w:val="DefaultParagraphFont"/>
    <w:link w:val="Heading6"/>
    <w:uiPriority w:val="9"/>
    <w:semiHidden/>
    <w:rsid w:val="004B3FCA"/>
    <w:rPr>
      <w:b/>
      <w:bCs/>
    </w:rPr>
  </w:style>
  <w:style w:type="character" w:customStyle="1" w:styleId="Heading7Char">
    <w:name w:val="Heading 7 Char"/>
    <w:basedOn w:val="DefaultParagraphFont"/>
    <w:link w:val="Heading7"/>
    <w:uiPriority w:val="9"/>
    <w:semiHidden/>
    <w:rsid w:val="004B3FCA"/>
    <w:rPr>
      <w:sz w:val="24"/>
      <w:szCs w:val="24"/>
    </w:rPr>
  </w:style>
  <w:style w:type="character" w:customStyle="1" w:styleId="Heading8Char">
    <w:name w:val="Heading 8 Char"/>
    <w:basedOn w:val="DefaultParagraphFont"/>
    <w:link w:val="Heading8"/>
    <w:uiPriority w:val="9"/>
    <w:semiHidden/>
    <w:rsid w:val="004B3FCA"/>
    <w:rPr>
      <w:i/>
      <w:iCs/>
      <w:sz w:val="24"/>
      <w:szCs w:val="24"/>
    </w:rPr>
  </w:style>
  <w:style w:type="character" w:customStyle="1" w:styleId="Heading9Char">
    <w:name w:val="Heading 9 Char"/>
    <w:basedOn w:val="DefaultParagraphFont"/>
    <w:link w:val="Heading9"/>
    <w:uiPriority w:val="9"/>
    <w:semiHidden/>
    <w:rsid w:val="004B3FCA"/>
    <w:rPr>
      <w:rFonts w:asciiTheme="majorHAnsi" w:eastAsiaTheme="majorEastAsia" w:hAnsiTheme="majorHAnsi"/>
    </w:rPr>
  </w:style>
  <w:style w:type="paragraph" w:styleId="Title">
    <w:name w:val="Title"/>
    <w:basedOn w:val="Normal"/>
    <w:next w:val="Normal"/>
    <w:link w:val="TitleChar"/>
    <w:uiPriority w:val="10"/>
    <w:qFormat/>
    <w:rsid w:val="004B3F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3F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3FC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3FCA"/>
    <w:rPr>
      <w:rFonts w:asciiTheme="majorHAnsi" w:eastAsiaTheme="majorEastAsia" w:hAnsiTheme="majorHAnsi"/>
      <w:sz w:val="24"/>
      <w:szCs w:val="24"/>
    </w:rPr>
  </w:style>
  <w:style w:type="character" w:styleId="Strong">
    <w:name w:val="Strong"/>
    <w:basedOn w:val="DefaultParagraphFont"/>
    <w:uiPriority w:val="22"/>
    <w:qFormat/>
    <w:rsid w:val="004B3FCA"/>
    <w:rPr>
      <w:b/>
      <w:bCs/>
    </w:rPr>
  </w:style>
  <w:style w:type="character" w:styleId="Emphasis">
    <w:name w:val="Emphasis"/>
    <w:basedOn w:val="DefaultParagraphFont"/>
    <w:uiPriority w:val="20"/>
    <w:qFormat/>
    <w:rsid w:val="004B3FCA"/>
    <w:rPr>
      <w:rFonts w:asciiTheme="minorHAnsi" w:hAnsiTheme="minorHAnsi"/>
      <w:b/>
      <w:i/>
      <w:iCs/>
    </w:rPr>
  </w:style>
  <w:style w:type="paragraph" w:styleId="Quote">
    <w:name w:val="Quote"/>
    <w:basedOn w:val="Normal"/>
    <w:next w:val="Normal"/>
    <w:link w:val="QuoteChar"/>
    <w:uiPriority w:val="29"/>
    <w:qFormat/>
    <w:rsid w:val="004B3FCA"/>
    <w:rPr>
      <w:i/>
    </w:rPr>
  </w:style>
  <w:style w:type="character" w:customStyle="1" w:styleId="QuoteChar">
    <w:name w:val="Quote Char"/>
    <w:basedOn w:val="DefaultParagraphFont"/>
    <w:link w:val="Quote"/>
    <w:uiPriority w:val="29"/>
    <w:rsid w:val="004B3FCA"/>
    <w:rPr>
      <w:i/>
      <w:sz w:val="24"/>
      <w:szCs w:val="24"/>
    </w:rPr>
  </w:style>
  <w:style w:type="paragraph" w:styleId="IntenseQuote">
    <w:name w:val="Intense Quote"/>
    <w:basedOn w:val="Normal"/>
    <w:next w:val="Normal"/>
    <w:link w:val="IntenseQuoteChar"/>
    <w:uiPriority w:val="30"/>
    <w:qFormat/>
    <w:rsid w:val="004B3FCA"/>
    <w:pPr>
      <w:ind w:left="720" w:right="720"/>
    </w:pPr>
    <w:rPr>
      <w:b/>
      <w:i/>
      <w:szCs w:val="22"/>
    </w:rPr>
  </w:style>
  <w:style w:type="character" w:customStyle="1" w:styleId="IntenseQuoteChar">
    <w:name w:val="Intense Quote Char"/>
    <w:basedOn w:val="DefaultParagraphFont"/>
    <w:link w:val="IntenseQuote"/>
    <w:uiPriority w:val="30"/>
    <w:rsid w:val="004B3FCA"/>
    <w:rPr>
      <w:b/>
      <w:i/>
      <w:sz w:val="24"/>
    </w:rPr>
  </w:style>
  <w:style w:type="character" w:styleId="SubtleEmphasis">
    <w:name w:val="Subtle Emphasis"/>
    <w:uiPriority w:val="19"/>
    <w:qFormat/>
    <w:rsid w:val="004B3FCA"/>
    <w:rPr>
      <w:i/>
      <w:color w:val="5A5A5A" w:themeColor="text1" w:themeTint="A5"/>
    </w:rPr>
  </w:style>
  <w:style w:type="character" w:styleId="IntenseEmphasis">
    <w:name w:val="Intense Emphasis"/>
    <w:basedOn w:val="DefaultParagraphFont"/>
    <w:uiPriority w:val="21"/>
    <w:qFormat/>
    <w:rsid w:val="004B3FCA"/>
    <w:rPr>
      <w:b/>
      <w:i/>
      <w:sz w:val="24"/>
      <w:szCs w:val="24"/>
      <w:u w:val="single"/>
    </w:rPr>
  </w:style>
  <w:style w:type="character" w:styleId="SubtleReference">
    <w:name w:val="Subtle Reference"/>
    <w:basedOn w:val="DefaultParagraphFont"/>
    <w:uiPriority w:val="31"/>
    <w:qFormat/>
    <w:rsid w:val="004B3FCA"/>
    <w:rPr>
      <w:sz w:val="24"/>
      <w:szCs w:val="24"/>
      <w:u w:val="single"/>
    </w:rPr>
  </w:style>
  <w:style w:type="character" w:styleId="IntenseReference">
    <w:name w:val="Intense Reference"/>
    <w:basedOn w:val="DefaultParagraphFont"/>
    <w:uiPriority w:val="32"/>
    <w:qFormat/>
    <w:rsid w:val="004B3FCA"/>
    <w:rPr>
      <w:b/>
      <w:sz w:val="24"/>
      <w:u w:val="single"/>
    </w:rPr>
  </w:style>
  <w:style w:type="character" w:styleId="BookTitle">
    <w:name w:val="Book Title"/>
    <w:basedOn w:val="DefaultParagraphFont"/>
    <w:uiPriority w:val="33"/>
    <w:qFormat/>
    <w:rsid w:val="004B3F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B3FCA"/>
    <w:pPr>
      <w:outlineLvl w:val="9"/>
    </w:pPr>
    <w:rPr>
      <w:rFonts w:cs="Times New Roman"/>
    </w:rPr>
  </w:style>
  <w:style w:type="paragraph" w:styleId="BalloonText">
    <w:name w:val="Balloon Text"/>
    <w:basedOn w:val="Normal"/>
    <w:link w:val="BalloonTextChar"/>
    <w:uiPriority w:val="99"/>
    <w:semiHidden/>
    <w:unhideWhenUsed/>
    <w:rsid w:val="003A74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ETHRA</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Randolph</dc:creator>
  <cp:keywords/>
  <dc:description/>
  <cp:lastModifiedBy>Tonya Randolph</cp:lastModifiedBy>
  <cp:revision>1</cp:revision>
  <cp:lastPrinted>2019-03-06T17:14:00Z</cp:lastPrinted>
  <dcterms:created xsi:type="dcterms:W3CDTF">2019-03-06T15:19:00Z</dcterms:created>
  <dcterms:modified xsi:type="dcterms:W3CDTF">2019-03-06T17:14:00Z</dcterms:modified>
</cp:coreProperties>
</file>